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13" w:rsidRPr="00E171BF" w:rsidRDefault="00194860">
      <w:pPr>
        <w:rPr>
          <w:b/>
        </w:rPr>
      </w:pPr>
      <w:r w:rsidRPr="00E171BF">
        <w:rPr>
          <w:b/>
        </w:rPr>
        <w:t>The Long-Form Census – Fast forward to the past</w:t>
      </w:r>
    </w:p>
    <w:p w:rsidR="00194860" w:rsidRDefault="00194860"/>
    <w:p w:rsidR="00194860" w:rsidRDefault="00194860">
      <w:r>
        <w:t>Statistics Canada will resume the long-form sub-census in 2016.  Most welcome this reversal as</w:t>
      </w:r>
      <w:r w:rsidR="00505FCE">
        <w:t xml:space="preserve"> a restoration</w:t>
      </w:r>
      <w:r>
        <w:t xml:space="preserve"> </w:t>
      </w:r>
      <w:r w:rsidR="00AB6AAE">
        <w:t xml:space="preserve">of </w:t>
      </w:r>
      <w:r>
        <w:t xml:space="preserve">critical data for policy development and </w:t>
      </w:r>
      <w:r w:rsidR="00615F92">
        <w:t xml:space="preserve">as </w:t>
      </w:r>
      <w:r>
        <w:t>a harbinger of a new era of evidence</w:t>
      </w:r>
      <w:r w:rsidR="00615F92">
        <w:t>-</w:t>
      </w:r>
      <w:r>
        <w:t xml:space="preserve"> based decision-making.  </w:t>
      </w:r>
    </w:p>
    <w:p w:rsidR="00194860" w:rsidRDefault="00D76D32">
      <w:r>
        <w:t>However, change</w:t>
      </w:r>
      <w:r w:rsidR="00505FCE">
        <w:t xml:space="preserve"> is</w:t>
      </w:r>
      <w:r>
        <w:t xml:space="preserve"> sweeping across the world of official statistics</w:t>
      </w:r>
      <w:r w:rsidR="00D95F3C">
        <w:t>.</w:t>
      </w:r>
      <w:r w:rsidR="00505FCE">
        <w:t xml:space="preserve"> The </w:t>
      </w:r>
      <w:r w:rsidR="00D95F3C">
        <w:t xml:space="preserve">census </w:t>
      </w:r>
      <w:r w:rsidR="00505FCE">
        <w:t xml:space="preserve">methodology </w:t>
      </w:r>
      <w:r>
        <w:t xml:space="preserve">of monitoring the Canadian population is set for a fundamental revision, introduced by big data, the </w:t>
      </w:r>
      <w:r w:rsidR="00505FCE">
        <w:t>“</w:t>
      </w:r>
      <w:r>
        <w:t>internet of things</w:t>
      </w:r>
      <w:r w:rsidR="00B97826">
        <w:t>,”</w:t>
      </w:r>
      <w:r>
        <w:t xml:space="preserve"> and an evolving sens</w:t>
      </w:r>
      <w:r w:rsidR="00505FCE">
        <w:t xml:space="preserve">ibility </w:t>
      </w:r>
      <w:r>
        <w:t>of privacy within the Canadian population.</w:t>
      </w:r>
      <w:bookmarkStart w:id="0" w:name="_GoBack"/>
      <w:bookmarkEnd w:id="0"/>
    </w:p>
    <w:p w:rsidR="00D76D32" w:rsidRDefault="00D95F3C">
      <w:r>
        <w:t>Big data will be the most important force changing census data in Canada. S</w:t>
      </w:r>
      <w:r w:rsidR="00D76D32">
        <w:t xml:space="preserve">elf-report census surveys such as used in Canada, the United </w:t>
      </w:r>
      <w:r w:rsidR="00B97826">
        <w:t>States,</w:t>
      </w:r>
      <w:r w:rsidR="00D76D32">
        <w:t xml:space="preserve"> and Australia, </w:t>
      </w:r>
      <w:r>
        <w:t xml:space="preserve">still </w:t>
      </w:r>
      <w:r w:rsidR="00505FCE">
        <w:t xml:space="preserve">rely </w:t>
      </w:r>
      <w:r w:rsidR="00D76D32">
        <w:t xml:space="preserve">on </w:t>
      </w:r>
      <w:r w:rsidR="00505FCE">
        <w:t xml:space="preserve">an enumeration of </w:t>
      </w:r>
      <w:r w:rsidR="00D76D32">
        <w:t>occupied residences</w:t>
      </w:r>
      <w:r w:rsidR="00505FCE">
        <w:t xml:space="preserve"> before they can count people</w:t>
      </w:r>
      <w:r w:rsidR="00B97826">
        <w:t xml:space="preserve">. </w:t>
      </w:r>
      <w:r w:rsidR="00D76D32">
        <w:t xml:space="preserve">Central statistical agencies </w:t>
      </w:r>
      <w:r w:rsidR="00505FCE">
        <w:t xml:space="preserve">maintain a list of residences, </w:t>
      </w:r>
      <w:r w:rsidR="00132E2E">
        <w:t>typically carry</w:t>
      </w:r>
      <w:r w:rsidR="00505FCE">
        <w:t>ing</w:t>
      </w:r>
      <w:r w:rsidR="00132E2E">
        <w:t xml:space="preserve"> forward the list from the previous census, </w:t>
      </w:r>
      <w:r w:rsidR="00505FCE">
        <w:t xml:space="preserve">and </w:t>
      </w:r>
      <w:r w:rsidR="00132E2E">
        <w:t>updat</w:t>
      </w:r>
      <w:r w:rsidR="00505FCE">
        <w:t>ing it with structures built or abandoned since the last census</w:t>
      </w:r>
      <w:r w:rsidR="00132E2E">
        <w:t xml:space="preserve">.  </w:t>
      </w:r>
      <w:r w:rsidR="00AB6AAE">
        <w:t>M</w:t>
      </w:r>
      <w:r w:rsidR="00132E2E">
        <w:t>aintaining a current list of occupied residences can prove troublesome</w:t>
      </w:r>
      <w:r w:rsidR="0001048C">
        <w:t xml:space="preserve">. </w:t>
      </w:r>
      <w:r w:rsidR="00505FCE">
        <w:t xml:space="preserve">For example, </w:t>
      </w:r>
      <w:r w:rsidR="00132E2E">
        <w:t xml:space="preserve">Alberta disputed the results of the 2001 census in rapidly growing areas such as Wood Buffalo (the general area of the oil sands) because the source list of </w:t>
      </w:r>
      <w:r w:rsidR="00505FCE">
        <w:t xml:space="preserve">occupied </w:t>
      </w:r>
      <w:r w:rsidR="00132E2E">
        <w:t>homes lagged in accuracy.  The reverse may occur as this area depopulates.</w:t>
      </w:r>
      <w:r w:rsidR="00505FCE">
        <w:t xml:space="preserve"> Th</w:t>
      </w:r>
      <w:r w:rsidR="00AB6AAE">
        <w:t>e</w:t>
      </w:r>
      <w:r w:rsidR="00505FCE">
        <w:t xml:space="preserve"> list of occupied homes is key to the census exercise</w:t>
      </w:r>
      <w:r>
        <w:t xml:space="preserve">, and </w:t>
      </w:r>
      <w:r w:rsidR="00AB6AAE">
        <w:t>is prosaic municipal water and sewer records that are the accurate information on home occupancy</w:t>
      </w:r>
      <w:r w:rsidR="0001048C">
        <w:t xml:space="preserve">. </w:t>
      </w:r>
      <w:r>
        <w:t>Increasingly Statistics Canada will rely on municipal records to maintain the list of occupied house. In a confederation such as Canada, this will require extensive intergovernmental cooperation.</w:t>
      </w:r>
    </w:p>
    <w:p w:rsidR="00132E2E" w:rsidRDefault="00D95F3C">
      <w:r>
        <w:t xml:space="preserve">Big data will also change data collection. </w:t>
      </w:r>
      <w:r w:rsidR="00505FCE">
        <w:t xml:space="preserve">Traditionally, census </w:t>
      </w:r>
      <w:r w:rsidR="00132E2E">
        <w:t xml:space="preserve">enumerators </w:t>
      </w:r>
      <w:r w:rsidR="00CA3039">
        <w:t>would trudge from house to house, interviewing an adult representative who provided the requisite information</w:t>
      </w:r>
      <w:r w:rsidR="00AB6AAE">
        <w:t xml:space="preserve"> on the entire household</w:t>
      </w:r>
      <w:r w:rsidR="00CA3039">
        <w:t xml:space="preserve">. Increasingly, the “occupant” receives a letter containing a PIN to unlock an on-line census form.  Households </w:t>
      </w:r>
      <w:r w:rsidR="00AB6AAE">
        <w:t xml:space="preserve">that </w:t>
      </w:r>
      <w:r w:rsidR="00CA3039">
        <w:t xml:space="preserve">do not receive </w:t>
      </w:r>
      <w:r w:rsidR="00DE6913">
        <w:t xml:space="preserve">the letter can go on-line, secure the PIN for their address, and complete the form. On-line completion of the census form may appear modern, but it </w:t>
      </w:r>
      <w:r w:rsidR="00197697">
        <w:t>still relies</w:t>
      </w:r>
      <w:r w:rsidR="00DE6913">
        <w:t xml:space="preserve"> on </w:t>
      </w:r>
      <w:r w:rsidR="00197697">
        <w:t>the willingness and accuracy of that s</w:t>
      </w:r>
      <w:r w:rsidR="00DE6913">
        <w:t xml:space="preserve">ingle respondent </w:t>
      </w:r>
      <w:r w:rsidR="00AB6AAE">
        <w:t>to self-report o</w:t>
      </w:r>
      <w:r w:rsidR="00DE6913">
        <w:t>n the</w:t>
      </w:r>
      <w:r w:rsidR="00AB6AAE">
        <w:t>mselves and the rest of the</w:t>
      </w:r>
      <w:r w:rsidR="00DE6913">
        <w:t xml:space="preserve"> household.</w:t>
      </w:r>
    </w:p>
    <w:p w:rsidR="00945E53" w:rsidRDefault="00DE6913">
      <w:r>
        <w:t xml:space="preserve">Contrast this with population counts in Sweden and other Scandinavian countries, </w:t>
      </w:r>
      <w:r w:rsidR="00197697">
        <w:t xml:space="preserve">some of </w:t>
      </w:r>
      <w:r>
        <w:t>which have never used a census survey to count population.  Instead, population registers, the modern manifestation of parish record, form the backbone of the system of official statistics</w:t>
      </w:r>
      <w:r w:rsidR="00AF036B">
        <w:t>.  In 1990. Finland joined Denmark as the second country that enumerated it</w:t>
      </w:r>
      <w:r w:rsidR="00D51A86">
        <w:t>s</w:t>
      </w:r>
      <w:r w:rsidR="00AF036B">
        <w:t xml:space="preserve"> population </w:t>
      </w:r>
      <w:r w:rsidR="00D51A86">
        <w:t xml:space="preserve">using </w:t>
      </w:r>
      <w:r w:rsidR="00197697">
        <w:t xml:space="preserve">population </w:t>
      </w:r>
      <w:r w:rsidR="00AF036B">
        <w:t>registers</w:t>
      </w:r>
      <w:r w:rsidR="00197697">
        <w:t>, official lists of people, businesses and other organizations</w:t>
      </w:r>
      <w:r w:rsidR="00AF036B">
        <w:t xml:space="preserve">. </w:t>
      </w:r>
      <w:r w:rsidR="00315E2F">
        <w:t>Sweden has since become a third country using this system.</w:t>
      </w:r>
      <w:r w:rsidR="00AF036B">
        <w:t xml:space="preserve"> </w:t>
      </w:r>
    </w:p>
    <w:p w:rsidR="00AF036B" w:rsidRDefault="00197697">
      <w:r>
        <w:t xml:space="preserve">Population </w:t>
      </w:r>
      <w:r w:rsidR="00AF036B">
        <w:t>registers comprise</w:t>
      </w:r>
      <w:r>
        <w:t xml:space="preserve"> lists </w:t>
      </w:r>
      <w:r w:rsidR="00AB6AAE">
        <w:t xml:space="preserve">of </w:t>
      </w:r>
      <w:r>
        <w:t xml:space="preserve">persons </w:t>
      </w:r>
      <w:r w:rsidR="00AF036B">
        <w:t>(very roughly the list of social insurance numbers), taxation registers, and a regis</w:t>
      </w:r>
      <w:r w:rsidR="00AB6AAE">
        <w:t xml:space="preserve">ter of dwellings. Further information may be </w:t>
      </w:r>
      <w:r w:rsidR="00AF036B">
        <w:t>derive</w:t>
      </w:r>
      <w:r w:rsidR="00945E53">
        <w:t>d</w:t>
      </w:r>
      <w:r w:rsidR="00AF036B">
        <w:t xml:space="preserve"> from student, motor v</w:t>
      </w:r>
      <w:r w:rsidR="00AB6AAE">
        <w:t xml:space="preserve">ehicle, and pension registers. </w:t>
      </w:r>
      <w:r w:rsidR="00AF036B">
        <w:t>Combining information from administrative databases supports the creation of highly accurate population counts.</w:t>
      </w:r>
      <w:r w:rsidR="00CB51BE">
        <w:t xml:space="preserve"> Bi</w:t>
      </w:r>
      <w:r w:rsidR="00945E53">
        <w:t>g</w:t>
      </w:r>
      <w:r w:rsidR="00CB51BE">
        <w:t xml:space="preserve"> data is coming to the census.</w:t>
      </w:r>
      <w:r>
        <w:t xml:space="preserve">  Think about it a moment.  In Canada, we have a good start on such a register in the form of income tax records that identify individuals, his/her address, a link to the spouse or common-law partner, and</w:t>
      </w:r>
      <w:r w:rsidR="00945E53">
        <w:t xml:space="preserve"> a</w:t>
      </w:r>
      <w:r>
        <w:t xml:space="preserve"> good </w:t>
      </w:r>
      <w:r w:rsidR="00945E53">
        <w:t xml:space="preserve">indicator of children in the home through the universal childcare benefit. </w:t>
      </w:r>
    </w:p>
    <w:p w:rsidR="00D51A86" w:rsidRDefault="00AF036B">
      <w:r>
        <w:lastRenderedPageBreak/>
        <w:t xml:space="preserve">Of </w:t>
      </w:r>
      <w:r w:rsidR="00D51A86">
        <w:t>course,</w:t>
      </w:r>
      <w:r>
        <w:t xml:space="preserve"> Statistics Canada does much more than count people</w:t>
      </w:r>
      <w:r w:rsidR="00D51A86">
        <w:t>, which is why the long form has value.  It presents a picture of Canada’s social, economic, and cultural mosaic.</w:t>
      </w:r>
      <w:r>
        <w:t xml:space="preserve"> </w:t>
      </w:r>
      <w:r w:rsidR="00D51A86">
        <w:t xml:space="preserve"> Countries using a register base for their official statistics develop the same, if not superior information using the registers as sample frames to target subsets of the population for specialized surveys</w:t>
      </w:r>
      <w:r w:rsidR="00945E53">
        <w:t xml:space="preserve"> on culture and social issues</w:t>
      </w:r>
      <w:r w:rsidR="00D51A86">
        <w:t xml:space="preserve">.  Since these surveys are </w:t>
      </w:r>
      <w:r w:rsidR="00945E53">
        <w:t xml:space="preserve">much </w:t>
      </w:r>
      <w:r w:rsidR="00D51A86">
        <w:t xml:space="preserve">smaller </w:t>
      </w:r>
      <w:r w:rsidR="00945E53">
        <w:t xml:space="preserve">in scope </w:t>
      </w:r>
      <w:r w:rsidR="00D51A86">
        <w:t xml:space="preserve">than a census (and </w:t>
      </w:r>
      <w:r w:rsidR="00315E2F">
        <w:t>do not</w:t>
      </w:r>
      <w:r w:rsidR="00D51A86">
        <w:t xml:space="preserve"> forget the long form census only covers 20% of the population)</w:t>
      </w:r>
      <w:r w:rsidR="00315E2F">
        <w:t xml:space="preserve">, increased effort can go into the follow-up needed to obtain high response rates </w:t>
      </w:r>
      <w:r w:rsidR="00945E53">
        <w:t xml:space="preserve">that </w:t>
      </w:r>
      <w:r w:rsidR="00315E2F">
        <w:t xml:space="preserve">boost accuracy.  </w:t>
      </w:r>
      <w:r w:rsidR="00945E53">
        <w:t>A key benefit of this approach to population counts is the absence of reporting lag. Information flows continuously to users in real time.</w:t>
      </w:r>
    </w:p>
    <w:p w:rsidR="00D51A86" w:rsidRDefault="00945E53">
      <w:r>
        <w:t xml:space="preserve">The internet poses important possibilities </w:t>
      </w:r>
      <w:r w:rsidR="00AB6AAE">
        <w:t xml:space="preserve">for </w:t>
      </w:r>
      <w:r>
        <w:t xml:space="preserve">collecting information directly from households. </w:t>
      </w:r>
      <w:r w:rsidR="00315E2F">
        <w:t xml:space="preserve">Government and crown agencies are as active as the private sector in recording the </w:t>
      </w:r>
      <w:r w:rsidR="00D95F3C">
        <w:t>activity of clients aka citizens</w:t>
      </w:r>
      <w:r w:rsidR="00315E2F">
        <w:t>. In the same way that VISA records all my transactions, quickly interceding when it detects an anomalous purchase, so to</w:t>
      </w:r>
      <w:r w:rsidR="0022560D">
        <w:t>o</w:t>
      </w:r>
      <w:r w:rsidR="00315E2F">
        <w:t xml:space="preserve"> does my water utility enquire when it detects a meter reading </w:t>
      </w:r>
      <w:r w:rsidR="00B25F74">
        <w:t xml:space="preserve">appears </w:t>
      </w:r>
      <w:r w:rsidR="00315E2F">
        <w:t xml:space="preserve">out of the ordinary. It knows how much water </w:t>
      </w:r>
      <w:r w:rsidR="0022560D">
        <w:t>two seniors should consume</w:t>
      </w:r>
      <w:r w:rsidR="00315E2F">
        <w:t>.  When the</w:t>
      </w:r>
      <w:r w:rsidR="00B25F74">
        <w:t xml:space="preserve"> “</w:t>
      </w:r>
      <w:r w:rsidR="00315E2F">
        <w:t>internet of things</w:t>
      </w:r>
      <w:r w:rsidR="00B25F74">
        <w:t xml:space="preserve">” supports </w:t>
      </w:r>
      <w:r w:rsidR="00315E2F">
        <w:t xml:space="preserve">a </w:t>
      </w:r>
      <w:r w:rsidR="00B25F74">
        <w:t>“</w:t>
      </w:r>
      <w:r w:rsidR="00315E2F">
        <w:t>smart water meter</w:t>
      </w:r>
      <w:r w:rsidR="00B25F74">
        <w:t>”</w:t>
      </w:r>
      <w:r w:rsidR="00315E2F">
        <w:t xml:space="preserve"> for my </w:t>
      </w:r>
      <w:r w:rsidR="0022560D">
        <w:t xml:space="preserve">home, water utilities will </w:t>
      </w:r>
      <w:r w:rsidR="00B25F74">
        <w:t xml:space="preserve">be able </w:t>
      </w:r>
      <w:r w:rsidR="0022560D">
        <w:t>accurately</w:t>
      </w:r>
      <w:r w:rsidR="00B25F74">
        <w:t xml:space="preserve">, quickly and continuously, </w:t>
      </w:r>
      <w:r w:rsidR="0022560D">
        <w:t>estimate the numbers of people re</w:t>
      </w:r>
      <w:r w:rsidR="0001048C">
        <w:t xml:space="preserve">siding at an address every day. Who knows </w:t>
      </w:r>
      <w:r w:rsidR="00AB6AAE">
        <w:t>AFD (average flush</w:t>
      </w:r>
      <w:r w:rsidR="000C68F8">
        <w:t>es</w:t>
      </w:r>
      <w:r w:rsidR="00AB6AAE">
        <w:t xml:space="preserve"> per day) could become an official statistic. </w:t>
      </w:r>
      <w:r w:rsidR="0022560D">
        <w:t xml:space="preserve">Administrative data, collected to manage daily life, </w:t>
      </w:r>
      <w:r w:rsidR="00B25F74">
        <w:t xml:space="preserve">reported </w:t>
      </w:r>
      <w:r w:rsidR="0022560D">
        <w:t>by the internet of things will create a new basis for official statistics.</w:t>
      </w:r>
    </w:p>
    <w:p w:rsidR="0022560D" w:rsidRDefault="0001048C">
      <w:r>
        <w:t xml:space="preserve">Finally, our sense of privacy is evolving. </w:t>
      </w:r>
      <w:r w:rsidR="000C68F8">
        <w:t xml:space="preserve">The 2016 Census will introduce that </w:t>
      </w:r>
      <w:r w:rsidR="00AB6AAE">
        <w:t xml:space="preserve">new </w:t>
      </w:r>
      <w:r w:rsidR="000C68F8">
        <w:t xml:space="preserve">world. </w:t>
      </w:r>
      <w:r w:rsidR="0022560D">
        <w:t xml:space="preserve">Statistics Canada will not ask respondents to provide information </w:t>
      </w:r>
      <w:r w:rsidR="00AB6AAE">
        <w:t xml:space="preserve">on </w:t>
      </w:r>
      <w:r w:rsidR="0022560D">
        <w:t>income</w:t>
      </w:r>
      <w:r w:rsidR="000C68F8">
        <w:t xml:space="preserve">. </w:t>
      </w:r>
      <w:r w:rsidR="0022560D">
        <w:t xml:space="preserve">Instead, it will access income tax records to compile the income of all tax filers in the home. Obviously, </w:t>
      </w:r>
      <w:r w:rsidR="00AB6AAE">
        <w:t xml:space="preserve">both the </w:t>
      </w:r>
      <w:r w:rsidR="0022560D">
        <w:t xml:space="preserve">Canada Revenue Agency </w:t>
      </w:r>
      <w:r w:rsidR="00AB6AAE">
        <w:t xml:space="preserve">(CRA) </w:t>
      </w:r>
      <w:r w:rsidR="00CB51BE">
        <w:t xml:space="preserve">and the public </w:t>
      </w:r>
      <w:r w:rsidR="000C68F8">
        <w:t>must t</w:t>
      </w:r>
      <w:r w:rsidR="0022560D">
        <w:t>rust that Statistics Canada</w:t>
      </w:r>
      <w:r w:rsidR="00CB51BE">
        <w:t xml:space="preserve"> </w:t>
      </w:r>
      <w:r w:rsidR="00B25F74">
        <w:t xml:space="preserve">will </w:t>
      </w:r>
      <w:r w:rsidR="00CB51BE">
        <w:t xml:space="preserve">maintain confidentiality. In fact, data sharing between CRA and Statistics Canada has existed for some time to support special studies.  Evidence exists that citizens are prepared to accept such </w:t>
      </w:r>
      <w:r>
        <w:t>data sharing</w:t>
      </w:r>
      <w:r w:rsidR="00CB51BE">
        <w:t xml:space="preserve">. The ubiquitous surveillance cameras in public places and private spaces, testifies that the public </w:t>
      </w:r>
      <w:r>
        <w:t>willingly trades</w:t>
      </w:r>
      <w:r w:rsidR="00CB51BE">
        <w:t xml:space="preserve"> privacy for security.</w:t>
      </w:r>
      <w:r w:rsidR="00B25F74">
        <w:t xml:space="preserve"> Citizens</w:t>
      </w:r>
      <w:r>
        <w:t xml:space="preserve"> also</w:t>
      </w:r>
      <w:r w:rsidR="00B25F74">
        <w:t xml:space="preserve"> seem willing to accept that government routinely merges administrative data.</w:t>
      </w:r>
    </w:p>
    <w:p w:rsidR="00CB51BE" w:rsidRDefault="00CB51BE">
      <w:r>
        <w:t xml:space="preserve">Big data, the </w:t>
      </w:r>
      <w:r w:rsidR="00B25F74">
        <w:t>“</w:t>
      </w:r>
      <w:r>
        <w:t>internet of things</w:t>
      </w:r>
      <w:r w:rsidR="00B25F74">
        <w:t>”</w:t>
      </w:r>
      <w:r>
        <w:t xml:space="preserve">, and changing sensibilities on privacy </w:t>
      </w:r>
      <w:r w:rsidR="00B25F74">
        <w:t xml:space="preserve">are transforming </w:t>
      </w:r>
      <w:r>
        <w:t xml:space="preserve">the census.  In ten or fifteen years, we will look back on the long-form </w:t>
      </w:r>
      <w:r w:rsidR="000C68F8">
        <w:t>c</w:t>
      </w:r>
      <w:r>
        <w:t>ontroversy as a quaint footnote in the history of official statistics.</w:t>
      </w:r>
      <w:r w:rsidR="0001048C">
        <w:t xml:space="preserve"> The benefit will be</w:t>
      </w:r>
      <w:r w:rsidR="00B97826">
        <w:t xml:space="preserve"> a wider range of </w:t>
      </w:r>
      <w:r w:rsidR="0001048C">
        <w:t>official statistics</w:t>
      </w:r>
      <w:r w:rsidR="00B97826">
        <w:t xml:space="preserve"> that are more detailed and timelier</w:t>
      </w:r>
      <w:r w:rsidR="0001048C">
        <w:t>.</w:t>
      </w:r>
    </w:p>
    <w:p w:rsidR="00CB51BE" w:rsidRDefault="00CB51BE"/>
    <w:p w:rsidR="00CB51BE" w:rsidRDefault="00CB51BE" w:rsidP="00CB51BE">
      <w:pPr>
        <w:spacing w:after="0" w:line="240" w:lineRule="auto"/>
      </w:pPr>
      <w:r>
        <w:t>Greg</w:t>
      </w:r>
      <w:r w:rsidR="000C68F8">
        <w:t>ory</w:t>
      </w:r>
      <w:r>
        <w:t xml:space="preserve"> Mason</w:t>
      </w:r>
    </w:p>
    <w:p w:rsidR="00CB51BE" w:rsidRDefault="000C68F8" w:rsidP="00CB51BE">
      <w:pPr>
        <w:spacing w:after="0" w:line="240" w:lineRule="auto"/>
      </w:pPr>
      <w:r>
        <w:t>www.gregorymason.ca</w:t>
      </w:r>
    </w:p>
    <w:p w:rsidR="00CB51BE" w:rsidRDefault="00CB51BE" w:rsidP="00CB51BE">
      <w:pPr>
        <w:spacing w:after="0" w:line="240" w:lineRule="auto"/>
      </w:pPr>
    </w:p>
    <w:p w:rsidR="00CB51BE" w:rsidRPr="000C68F8" w:rsidRDefault="00CB51BE" w:rsidP="00CB51BE">
      <w:pPr>
        <w:spacing w:after="0" w:line="240" w:lineRule="auto"/>
        <w:rPr>
          <w:i/>
        </w:rPr>
      </w:pPr>
      <w:r w:rsidRPr="000C68F8">
        <w:rPr>
          <w:i/>
        </w:rPr>
        <w:t>Greg</w:t>
      </w:r>
      <w:r w:rsidR="000C68F8">
        <w:rPr>
          <w:i/>
        </w:rPr>
        <w:t>ory</w:t>
      </w:r>
      <w:r w:rsidRPr="000C68F8">
        <w:rPr>
          <w:i/>
        </w:rPr>
        <w:t xml:space="preserve"> Mason is an associate professor of economics at the University of Manitoba and a senior consultant at PRA Inc.</w:t>
      </w:r>
      <w:r w:rsidR="00945E53" w:rsidRPr="000C68F8">
        <w:rPr>
          <w:i/>
        </w:rPr>
        <w:t xml:space="preserve"> His views are his own.</w:t>
      </w:r>
    </w:p>
    <w:sectPr w:rsidR="00CB51BE" w:rsidRPr="000C6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60"/>
    <w:rsid w:val="0001048C"/>
    <w:rsid w:val="000C68F8"/>
    <w:rsid w:val="0012641E"/>
    <w:rsid w:val="00132E2E"/>
    <w:rsid w:val="00194860"/>
    <w:rsid w:val="00197697"/>
    <w:rsid w:val="0022560D"/>
    <w:rsid w:val="00315E2F"/>
    <w:rsid w:val="00505FCE"/>
    <w:rsid w:val="00615F92"/>
    <w:rsid w:val="00945E53"/>
    <w:rsid w:val="00AB6AAE"/>
    <w:rsid w:val="00AE4CCC"/>
    <w:rsid w:val="00AF036B"/>
    <w:rsid w:val="00B25F74"/>
    <w:rsid w:val="00B97826"/>
    <w:rsid w:val="00CA3039"/>
    <w:rsid w:val="00CB51BE"/>
    <w:rsid w:val="00CE0486"/>
    <w:rsid w:val="00D51A86"/>
    <w:rsid w:val="00D76D32"/>
    <w:rsid w:val="00D95F3C"/>
    <w:rsid w:val="00DB3B7B"/>
    <w:rsid w:val="00DD4213"/>
    <w:rsid w:val="00DE6913"/>
    <w:rsid w:val="00E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AE1CC-CD82-4724-874A-5CB1D3A7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08D3-8F6D-4C39-B207-735FDB26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Mason</dc:creator>
  <cp:keywords/>
  <dc:description/>
  <cp:lastModifiedBy>Greg Mason</cp:lastModifiedBy>
  <cp:revision>2</cp:revision>
  <cp:lastPrinted>2016-01-27T12:36:00Z</cp:lastPrinted>
  <dcterms:created xsi:type="dcterms:W3CDTF">2016-01-29T02:29:00Z</dcterms:created>
  <dcterms:modified xsi:type="dcterms:W3CDTF">2016-01-29T02:29:00Z</dcterms:modified>
</cp:coreProperties>
</file>